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Audit Response</w:t>
      </w:r>
    </w:p>
    <w:p>
      <w:pPr>
        <w:pStyle w:val="Subtitle"/>
      </w:pPr>
      <w:r>
        <w:rPr>
          <w:rStyle w:val="Placeholder"/>
        </w:rPr>
        <w:t xml:space="preserve">[Audit reference]</w:t>
      </w:r>
    </w:p>
    <w:p>
      <w:pPr>
        <w:pStyle w:val="AddressBlock"/>
      </w:pPr>
      <w:r>
        <w:rPr>
          <w:rStyle w:val="Placeholder"/>
        </w:rPr>
        <w:t xml:space="preserve">[Recipient name]</w:t>
      </w:r>
    </w:p>
    <w:p>
      <w:pPr>
        <w:pStyle w:val="AddressBlock"/>
      </w:pPr>
      <w:r>
        <w:rPr>
          <w:rStyle w:val="Placeholder"/>
        </w:rPr>
        <w:t xml:space="preserve">[Enterprise client legal name]</w:t>
      </w:r>
    </w:p>
    <w:p>
      <w:pPr>
        <w:pStyle w:val="AddressBlock"/>
      </w:pPr>
      <w:r>
        <w:rPr>
          <w:rStyle w:val="Placeholder"/>
        </w:rPr>
        <w:t xml:space="preserve">[Address]</w:t>
      </w:r>
    </w:p>
    <w:p>
      <w:pPr>
        <w:pStyle w:val="BodyText"/>
      </w:pPr>
    </w:p>
    <w:p>
      <w:pPr>
        <w:pStyle w:val="BodyText"/>
      </w:pPr>
      <w:r>
        <w:rPr>
          <w:rStyle w:val="Placeholder"/>
        </w:rPr>
        <w:t xml:space="preserve">[DD Month YYYY]</w:t>
      </w:r>
    </w:p>
    <w:p>
      <w:pPr>
        <w:pStyle w:val="BodyText"/>
      </w:pPr>
      <w:r>
        <w:t xml:space="preserve">Re: </w:t>
      </w:r>
      <w:r>
        <w:rPr>
          <w:rStyle w:val="Placeholder"/>
        </w:rPr>
        <w:t xml:space="preserve">[Audit or information request reference]</w:t>
      </w:r>
    </w:p>
    <w:p>
      <w:pPr>
        <w:pStyle w:val="BodyText"/>
      </w:pPr>
      <w:r>
        <w:rPr>
          <w:rStyle w:val="Placeholder"/>
        </w:rPr>
        <w:t xml:space="preserve">[Covering text]</w:t>
      </w:r>
    </w:p>
    <w:p>
      <w:pPr>
        <w:pStyle w:val="Caption"/>
      </w:pPr>
      <w:r>
        <w:t xml:space="preserve">Table 1. Enclosed evidence</w:t>
      </w:r>
    </w:p>
    <w:tbl>
      <w:tblPr>
        <w:tblStyle w:val="SWTable"/>
        <w:tblW w:w="9026" w:type="dxa"/>
        <w:tblLayout w:type="fixed"/>
        <w:tblLook w:val="0420" w:firstRow="1" w:lastRow="0" w:firstColumn="0" w:lastColumn="0" w:noHBand="1" w:noVBand="1"/>
      </w:tblPr>
      <w:tblGrid>
        <w:gridCol w:w="601"/>
        <w:gridCol w:w="2406"/>
        <w:gridCol w:w="2888"/>
        <w:gridCol w:w="2166"/>
        <w:gridCol w:w="965"/>
      </w:tblGrid>
      <w:tr>
        <w:trPr>
          <w:cantSplit/>
          <w:tblHeader/>
        </w:trPr>
        <w:tc>
          <w:tcPr>
            <w:tcW w:w="601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2406" w:type="dxa"/>
          </w:tcPr>
          <w:p>
            <w:pPr>
              <w:pStyle w:val="TableHeading"/>
            </w:pPr>
            <w:r>
              <w:t xml:space="preserve">Request item</w:t>
            </w:r>
          </w:p>
        </w:tc>
        <w:tc>
          <w:tcPr>
            <w:tcW w:w="2888" w:type="dxa"/>
          </w:tcPr>
          <w:p>
            <w:pPr>
              <w:pStyle w:val="TableHeading"/>
            </w:pPr>
            <w:r>
              <w:t xml:space="preserve">Response</w:t>
            </w:r>
          </w:p>
        </w:tc>
        <w:tc>
          <w:tcPr>
            <w:tcW w:w="2166" w:type="dxa"/>
          </w:tcPr>
          <w:p>
            <w:pPr>
              <w:pStyle w:val="TableHeading"/>
            </w:pPr>
            <w:r>
              <w:t xml:space="preserve">Document</w:t>
            </w:r>
          </w:p>
        </w:tc>
        <w:tc>
          <w:tcPr>
            <w:tcW w:w="965" w:type="dxa"/>
          </w:tcPr>
          <w:p>
            <w:pPr>
              <w:pStyle w:val="TableHeading"/>
            </w:pPr>
            <w:r>
              <w:t xml:space="preserve">Version</w:t>
            </w:r>
          </w:p>
        </w:tc>
      </w:tr>
      <w:tr>
        <w:trPr>
          <w:cantSplit/>
        </w:trPr>
        <w:tc>
          <w:tcPr>
            <w:tcW w:w="601" w:type="dxa"/>
          </w:tcPr>
          <w:p>
            <w:pPr>
              <w:pStyle w:val="TableText"/>
            </w:pPr>
          </w:p>
        </w:tc>
        <w:tc>
          <w:tcPr>
            <w:tcW w:w="2406" w:type="dxa"/>
          </w:tcPr>
          <w:p>
            <w:pPr>
              <w:pStyle w:val="TableText"/>
            </w:pPr>
          </w:p>
        </w:tc>
        <w:tc>
          <w:tcPr>
            <w:tcW w:w="2888" w:type="dxa"/>
          </w:tcPr>
          <w:p>
            <w:pPr>
              <w:pStyle w:val="TableText"/>
            </w:pPr>
          </w:p>
        </w:tc>
        <w:tc>
          <w:tcPr>
            <w:tcW w:w="2166" w:type="dxa"/>
          </w:tcPr>
          <w:p>
            <w:pPr>
              <w:pStyle w:val="TableText"/>
            </w:pPr>
          </w:p>
        </w:tc>
        <w:tc>
          <w:tcPr>
            <w:tcW w:w="965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601" w:type="dxa"/>
          </w:tcPr>
          <w:p>
            <w:pPr>
              <w:pStyle w:val="TableText"/>
            </w:pPr>
          </w:p>
        </w:tc>
        <w:tc>
          <w:tcPr>
            <w:tcW w:w="2406" w:type="dxa"/>
          </w:tcPr>
          <w:p>
            <w:pPr>
              <w:pStyle w:val="TableText"/>
            </w:pPr>
          </w:p>
        </w:tc>
        <w:tc>
          <w:tcPr>
            <w:tcW w:w="2888" w:type="dxa"/>
          </w:tcPr>
          <w:p>
            <w:pPr>
              <w:pStyle w:val="TableText"/>
            </w:pPr>
          </w:p>
        </w:tc>
        <w:tc>
          <w:tcPr>
            <w:tcW w:w="2166" w:type="dxa"/>
          </w:tcPr>
          <w:p>
            <w:pPr>
              <w:pStyle w:val="TableText"/>
            </w:pPr>
          </w:p>
        </w:tc>
        <w:tc>
          <w:tcPr>
            <w:tcW w:w="965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601" w:type="dxa"/>
          </w:tcPr>
          <w:p>
            <w:pPr>
              <w:pStyle w:val="TableText"/>
            </w:pPr>
          </w:p>
        </w:tc>
        <w:tc>
          <w:tcPr>
            <w:tcW w:w="2406" w:type="dxa"/>
          </w:tcPr>
          <w:p>
            <w:pPr>
              <w:pStyle w:val="TableText"/>
            </w:pPr>
          </w:p>
        </w:tc>
        <w:tc>
          <w:tcPr>
            <w:tcW w:w="2888" w:type="dxa"/>
          </w:tcPr>
          <w:p>
            <w:pPr>
              <w:pStyle w:val="TableText"/>
            </w:pPr>
          </w:p>
        </w:tc>
        <w:tc>
          <w:tcPr>
            <w:tcW w:w="2166" w:type="dxa"/>
          </w:tcPr>
          <w:p>
            <w:pPr>
              <w:pStyle w:val="TableText"/>
            </w:pPr>
          </w:p>
        </w:tc>
        <w:tc>
          <w:tcPr>
            <w:tcW w:w="965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601" w:type="dxa"/>
          </w:tcPr>
          <w:p>
            <w:pPr>
              <w:pStyle w:val="TableText"/>
            </w:pPr>
          </w:p>
        </w:tc>
        <w:tc>
          <w:tcPr>
            <w:tcW w:w="2406" w:type="dxa"/>
          </w:tcPr>
          <w:p>
            <w:pPr>
              <w:pStyle w:val="TableText"/>
            </w:pPr>
          </w:p>
        </w:tc>
        <w:tc>
          <w:tcPr>
            <w:tcW w:w="2888" w:type="dxa"/>
          </w:tcPr>
          <w:p>
            <w:pPr>
              <w:pStyle w:val="TableText"/>
            </w:pPr>
          </w:p>
        </w:tc>
        <w:tc>
          <w:tcPr>
            <w:tcW w:w="2166" w:type="dxa"/>
          </w:tcPr>
          <w:p>
            <w:pPr>
              <w:pStyle w:val="TableText"/>
            </w:pPr>
          </w:p>
        </w:tc>
        <w:tc>
          <w:tcPr>
            <w:tcW w:w="965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601" w:type="dxa"/>
          </w:tcPr>
          <w:p>
            <w:pPr>
              <w:pStyle w:val="TableText"/>
            </w:pPr>
          </w:p>
        </w:tc>
        <w:tc>
          <w:tcPr>
            <w:tcW w:w="2406" w:type="dxa"/>
          </w:tcPr>
          <w:p>
            <w:pPr>
              <w:pStyle w:val="TableText"/>
            </w:pPr>
          </w:p>
        </w:tc>
        <w:tc>
          <w:tcPr>
            <w:tcW w:w="2888" w:type="dxa"/>
          </w:tcPr>
          <w:p>
            <w:pPr>
              <w:pStyle w:val="TableText"/>
            </w:pPr>
          </w:p>
        </w:tc>
        <w:tc>
          <w:tcPr>
            <w:tcW w:w="2166" w:type="dxa"/>
          </w:tcPr>
          <w:p>
            <w:pPr>
              <w:pStyle w:val="TableText"/>
            </w:pPr>
          </w:p>
        </w:tc>
        <w:tc>
          <w:tcPr>
            <w:tcW w:w="965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601" w:type="dxa"/>
          </w:tcPr>
          <w:p>
            <w:pPr>
              <w:pStyle w:val="TableText"/>
            </w:pPr>
          </w:p>
        </w:tc>
        <w:tc>
          <w:tcPr>
            <w:tcW w:w="2406" w:type="dxa"/>
          </w:tcPr>
          <w:p>
            <w:pPr>
              <w:pStyle w:val="TableText"/>
            </w:pPr>
          </w:p>
        </w:tc>
        <w:tc>
          <w:tcPr>
            <w:tcW w:w="2888" w:type="dxa"/>
          </w:tcPr>
          <w:p>
            <w:pPr>
              <w:pStyle w:val="TableText"/>
            </w:pPr>
          </w:p>
        </w:tc>
        <w:tc>
          <w:tcPr>
            <w:tcW w:w="2166" w:type="dxa"/>
          </w:tcPr>
          <w:p>
            <w:pPr>
              <w:pStyle w:val="TableText"/>
            </w:pPr>
          </w:p>
        </w:tc>
        <w:tc>
          <w:tcPr>
            <w:tcW w:w="965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601" w:type="dxa"/>
          </w:tcPr>
          <w:p>
            <w:pPr>
              <w:pStyle w:val="TableText"/>
            </w:pPr>
          </w:p>
        </w:tc>
        <w:tc>
          <w:tcPr>
            <w:tcW w:w="2406" w:type="dxa"/>
          </w:tcPr>
          <w:p>
            <w:pPr>
              <w:pStyle w:val="TableText"/>
            </w:pPr>
          </w:p>
        </w:tc>
        <w:tc>
          <w:tcPr>
            <w:tcW w:w="2888" w:type="dxa"/>
          </w:tcPr>
          <w:p>
            <w:pPr>
              <w:pStyle w:val="TableText"/>
            </w:pPr>
          </w:p>
        </w:tc>
        <w:tc>
          <w:tcPr>
            <w:tcW w:w="2166" w:type="dxa"/>
          </w:tcPr>
          <w:p>
            <w:pPr>
              <w:pStyle w:val="TableText"/>
            </w:pPr>
          </w:p>
        </w:tc>
        <w:tc>
          <w:tcPr>
            <w:tcW w:w="965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601" w:type="dxa"/>
          </w:tcPr>
          <w:p>
            <w:pPr>
              <w:pStyle w:val="TableText"/>
            </w:pPr>
          </w:p>
        </w:tc>
        <w:tc>
          <w:tcPr>
            <w:tcW w:w="2406" w:type="dxa"/>
          </w:tcPr>
          <w:p>
            <w:pPr>
              <w:pStyle w:val="TableText"/>
            </w:pPr>
          </w:p>
        </w:tc>
        <w:tc>
          <w:tcPr>
            <w:tcW w:w="2888" w:type="dxa"/>
          </w:tcPr>
          <w:p>
            <w:pPr>
              <w:pStyle w:val="TableText"/>
            </w:pPr>
          </w:p>
        </w:tc>
        <w:tc>
          <w:tcPr>
            <w:tcW w:w="2166" w:type="dxa"/>
          </w:tcPr>
          <w:p>
            <w:pPr>
              <w:pStyle w:val="TableText"/>
            </w:pPr>
          </w:p>
        </w:tc>
        <w:tc>
          <w:tcPr>
            <w:tcW w:w="965" w:type="dxa"/>
          </w:tcPr>
          <w:p>
            <w:pPr>
              <w:pStyle w:val="TableText"/>
            </w:pPr>
          </w:p>
        </w:tc>
      </w:tr>
    </w:tbl>
    <w:p>
      <w:pPr>
        <w:pStyle w:val="TableSpacer"/>
      </w:pPr>
    </w:p>
    <w:tbl>
      <w:tblPr>
        <w:tblStyle w:val="SWSignature"/>
        <w:tblW w:w="9026" w:type="dxa"/>
        <w:tblLayout w:type="fixed"/>
        <w:tblLook w:val="0420" w:firstRow="0" w:lastRow="0" w:firstColumn="0" w:lastColumn="0" w:noHBand="1" w:noVBand="1"/>
      </w:tblPr>
      <w:tblGrid>
        <w:gridCol w:w="9026"/>
      </w:tblGrid>
      <w:tr>
        <w:trPr>
          <w:cantSplit/>
        </w:trPr>
        <w:tc>
          <w:tcPr>
            <w:tcW w:w="9026" w:type="dxa"/>
          </w:tcPr>
          <w:p>
            <w:pPr>
              <w:pStyle w:val="SignatureLabel"/>
            </w:pPr>
            <w:r>
              <w:t xml:space="preserve">Signed for and on behalf of</w:t>
            </w:r>
          </w:p>
          <w:p>
            <w:pPr>
              <w:pStyle w:val="SignatureParty"/>
            </w:pPr>
            <w:r>
              <w:t xml:space="preserve">SolerWorks LTDA</w:t>
            </w:r>
          </w:p>
          <w:p>
            <w:pPr>
              <w:pStyle w:val="SignatureLine"/>
            </w:pPr>
          </w:p>
          <w:p>
            <w:pPr>
              <w:pStyle w:val="SignatureLabel"/>
            </w:pPr>
            <w:r>
              <w:t xml:space="preserve">Signature</w:t>
            </w:r>
          </w:p>
          <w:p>
            <w:pPr>
              <w:pStyle w:val="SignatureLine"/>
            </w:pPr>
          </w:p>
          <w:p>
            <w:pPr>
              <w:pStyle w:val="SignatureLabel"/>
            </w:pPr>
            <w:r>
              <w:t xml:space="preserve">Name: </w:t>
            </w:r>
            <w:r>
              <w:rPr>
                <w:rStyle w:val="Placeholder"/>
              </w:rPr>
              <w:t xml:space="preserve">[Full name]</w:t>
            </w:r>
          </w:p>
          <w:p>
            <w:pPr>
              <w:pStyle w:val="SignatureLine"/>
            </w:pPr>
          </w:p>
          <w:p>
            <w:pPr>
              <w:pStyle w:val="SignatureLabel"/>
            </w:pPr>
            <w:r>
              <w:t xml:space="preserve">Title: </w:t>
            </w:r>
            <w:r>
              <w:rPr>
                <w:rStyle w:val="Placeholder"/>
              </w:rPr>
              <w:t xml:space="preserve">[Title]</w:t>
            </w:r>
          </w:p>
          <w:p>
            <w:pPr>
              <w:pStyle w:val="SignatureLine"/>
            </w:pPr>
          </w:p>
          <w:p>
            <w:pPr>
              <w:pStyle w:val="SignatureLabel"/>
            </w:pPr>
            <w:r>
              <w:t xml:space="preserve">Date: </w:t>
            </w:r>
            <w:r>
              <w:rPr>
                <w:rStyle w:val="Placeholder"/>
              </w:rPr>
              <w:t xml:space="preserve">[DD Month YYYY]</w:t>
            </w:r>
          </w:p>
        </w:tc>
      </w:tr>
    </w:tbl>
    <w:p>
      <w:pPr>
        <w:pStyle w:val="TableSpacer"/>
      </w:pPr>
    </w:p>
    <w:sectPr>
      <w:headerReference w:type="default" r:id="rIdH"/>
      <w:footerReference w:type="default" r:id="rIdF"/>
      <w:pgSz w:w="11906" w:h="16838"/>
      <w:pgMar w:top="1701" w:right="1440" w:bottom="1701" w:left="1440" w:header="709" w:footer="567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font w:name="Geist">
    <w:altName w:val="Arial"/>
    <w:panose1 w:val="020B0604020202020204"/>
    <w:charset w:val="00"/>
    <w:family w:val="swiss"/>
    <w:pitch w:val="variable"/>
  </w:font>
  <w:font w:name="Geist Mono">
    <w:altName w:val="Courier New"/>
    <w:panose1 w:val="02070309020205020404"/>
    <w:charset w:val="00"/>
    <w:family w:val="modern"/>
    <w:pitch w:val="fixed"/>
  </w:font>
  <w:font w:name="Arial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tabs>
        <w:tab w:val="clear" w:pos="9026"/>
        <w:tab w:val="right" w:pos="9026"/>
      </w:tabs>
    </w:pPr>
    <w:r>
      <w:t xml:space="preserve">SOLERWORKS LTDA  ·  CNPJ 60.678.861/0001-55  ·  São Paulo, SP — Brazil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tabs>
        <w:tab w:val="clear" w:pos="9026"/>
        <w:tab w:val="right" w:pos="9026"/>
      </w:tabs>
    </w:pPr>
    <w:r>
      <w:drawing>
        <wp:inline distT="0" distB="0" distL="0" distR="0">
          <wp:extent cx="954405" cy="182880"/>
          <wp:docPr id="20" name="SolerWorks" descr="SolerWorks"/>
          <a:graphic>
            <a:graphicData uri="http://schemas.openxmlformats.org/drawingml/2006/picture">
              <pic:pic>
                <pic:nvPicPr>
                  <pic:cNvPr id="20" name="solerwork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4405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 xml:space="preserve"> STYLEREF  Title </w:instrText>
    </w:r>
    <w:r>
      <w:fldChar w:fldCharType="separate"/>
    </w:r>
    <w:r>
      <w:t/>
    </w:r>
    <w:r>
      <w:fldChar w:fldCharType="end"/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1">
    <w:multiLevelType w:val="multilevel"/>
    <w:name w:val="SolerWorks Clauses"/>
    <w:lvl w:ilvl="0">
      <w:start w:val="1"/>
      <w:numFmt w:val="decimal"/>
      <w:pStyle w:val="Clause1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Clause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Clause3"/>
      <w:lvlText w:val="%1.%2.%3"/>
      <w:lvlJc w:val="left"/>
      <w:pPr>
        <w:tabs>
          <w:tab w:val="num" w:pos="1559"/>
        </w:tabs>
        <w:ind w:left="1559" w:hanging="850"/>
      </w:pPr>
    </w:lvl>
    <w:lvl w:ilvl="3">
      <w:start w:val="1"/>
      <w:numFmt w:val="lowerLetter"/>
      <w:pStyle w:val="Clause4"/>
      <w:lvlText w:val="(%4)"/>
      <w:lvlJc w:val="left"/>
      <w:pPr>
        <w:tabs>
          <w:tab w:val="num" w:pos="2126"/>
        </w:tabs>
        <w:ind w:left="2126" w:hanging="567"/>
      </w:pPr>
    </w:lvl>
  </w:abstractNum>
  <w:abstractNum w:abstractNumId="2">
    <w:multiLevelType w:val="hybridMultilevel"/>
    <w:lvl w:ilvl="0">
      <w:start w:val="1"/>
      <w:numFmt w:val="bullet"/>
      <w:lvlText w:val="–"/>
      <w:lvlJc w:val="left"/>
      <w:pPr>
        <w:tabs>
          <w:tab w:val="num" w:pos="425"/>
        </w:tabs>
        <w:ind w:left="425" w:hanging="283"/>
      </w:pPr>
    </w:lvl>
  </w:abstractNum>
  <w:abstractNum w:abstractNumId="3">
    <w:multiLevelType w:val="multilevel"/>
    <w:name w:val="SolerWorks Schedules"/>
    <w:lvl w:ilvl="0">
      <w:start w:val="1"/>
      <w:numFmt w:val="decimal"/>
      <w:pStyle w:val="ScheduleHeading"/>
      <w:suff w:val="space"/>
      <w:lvlText w:val="Schedule %1: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efaultTabStop w:val="709"/>
  <w:characterSpacingControl w:val="doNotCompress"/>
  <w:compat>
    <w:compatSetting w:name="compatibilityMode" w:uri="http://schemas.microsoft.com/office/word" w:val="15"/>
  </w:compat>
  <w:themeFontLang w:val="en-US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Geist" w:hAnsi="Geist" w:cs="Geist" w:eastAsia="Geist"/>
        <w:color w:val="0F172A"/>
        <w:sz w:val="20"/>
        <w:szCs w:val="20"/>
        <w:lang w:val="en-US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</w:style>
  <w:style w:type="paragraph" w:styleId="BodyText">
    <w:name w:val="Body Text"/>
    <w:basedOn w:val="Normal"/>
    <w:qFormat/>
    <w:pPr>
      <w:spacing w:after="140"/>
    </w:pPr>
  </w:style>
  <w:style w:type="paragraph" w:styleId="Title">
    <w:name w:val="Title"/>
    <w:basedOn w:val="Normal"/>
    <w:next w:val="Subtitle"/>
    <w:qFormat/>
    <w:pPr>
      <w:spacing w:before="1200" w:after="160" w:line="240" w:lineRule="auto"/>
      <w:contextualSpacing/>
    </w:pPr>
    <w:rPr>
      <w:rFonts w:ascii="Geist" w:hAnsi="Geist" w:cs="Geist" w:eastAsia="Geist"/>
      <w:b/>
      <w:bCs/>
      <w:color w:val="0F172A"/>
      <w:spacing w:val="-10"/>
      <w:sz w:val="56"/>
      <w:szCs w:val="56"/>
    </w:rPr>
  </w:style>
  <w:style w:type="paragraph" w:styleId="Subtitle">
    <w:name w:val="Subtitle"/>
    <w:basedOn w:val="Normal"/>
    <w:next w:val="BodyText"/>
    <w:qFormat/>
    <w:pPr>
      <w:spacing w:after="480"/>
    </w:pPr>
    <w:rPr>
      <w:rFonts w:ascii="Geist" w:hAnsi="Geist" w:cs="Geist" w:eastAsia="Geist"/>
      <w:color w:val="64748B"/>
      <w:sz w:val="26"/>
      <w:szCs w:val="26"/>
    </w:rPr>
  </w:style>
  <w:style w:type="paragraph" w:styleId="Heading1">
    <w:name w:val="heading 1"/>
    <w:basedOn w:val="Normal"/>
    <w:next w:val="BodyText"/>
    <w:qFormat/>
    <w:pPr>
      <w:keepNext/>
      <w:keepLines/>
      <w:spacing w:before="480" w:after="160" w:line="259" w:lineRule="auto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Heading2">
    <w:name w:val="heading 2"/>
    <w:basedOn w:val="Normal"/>
    <w:next w:val="BodyText"/>
    <w:qFormat/>
    <w:pPr>
      <w:keepNext/>
      <w:keepLines/>
      <w:spacing w:before="360" w:after="120" w:line="259" w:lineRule="auto"/>
      <w:outlineLvl w:val="1"/>
    </w:pPr>
    <w:rPr>
      <w:rFonts w:ascii="Geist" w:hAnsi="Geist" w:cs="Geist" w:eastAsia="Geist"/>
      <w:b/>
      <w:bCs/>
      <w:color w:val="0F172A"/>
      <w:sz w:val="24"/>
      <w:szCs w:val="24"/>
    </w:rPr>
  </w:style>
  <w:style w:type="paragraph" w:styleId="Heading3">
    <w:name w:val="heading 3"/>
    <w:basedOn w:val="Normal"/>
    <w:next w:val="BodyText"/>
    <w:qFormat/>
    <w:pPr>
      <w:keepNext/>
      <w:keepLines/>
      <w:spacing w:before="280" w:after="100" w:line="259" w:lineRule="auto"/>
      <w:outlineLvl w:val="2"/>
    </w:pPr>
    <w:rPr>
      <w:rFonts w:ascii="Geist" w:hAnsi="Geist" w:cs="Geist" w:eastAsia="Geist"/>
      <w:b/>
      <w:bCs/>
      <w:color w:val="64748B"/>
      <w:sz w:val="20"/>
      <w:szCs w:val="20"/>
    </w:rPr>
  </w:style>
  <w:style w:type="paragraph" w:styleId="Clause1">
    <w:name w:val="Clause 1"/>
    <w:basedOn w:val="Normal"/>
    <w:next w:val="Clause2"/>
    <w:qFormat/>
    <w:pPr>
      <w:keepNext/>
      <w:keepLines/>
      <w:numPr>
        <w:ilvl w:val="0"/>
        <w:numId w:val="1"/>
      </w:numPr>
      <w:spacing w:before="400" w:after="140"/>
      <w:outlineLvl w:val="0"/>
    </w:pPr>
    <w:rPr>
      <w:rFonts w:ascii="Geist" w:hAnsi="Geist" w:cs="Geist" w:eastAsia="Geist"/>
      <w:b/>
      <w:bCs/>
      <w:caps/>
      <w:color w:val="0F172A"/>
      <w:spacing w:val="10"/>
      <w:sz w:val="22"/>
      <w:szCs w:val="22"/>
    </w:rPr>
  </w:style>
  <w:style w:type="paragraph" w:styleId="Clause2">
    <w:name w:val="Clause 2"/>
    <w:basedOn w:val="Normal"/>
    <w:qFormat/>
    <w:pPr>
      <w:numPr>
        <w:ilvl w:val="1"/>
        <w:numId w:val="1"/>
      </w:numPr>
      <w:spacing w:after="140"/>
      <w:jc w:val="both"/>
    </w:pPr>
  </w:style>
  <w:style w:type="paragraph" w:styleId="Clause3">
    <w:name w:val="Clause 3"/>
    <w:basedOn w:val="Normal"/>
    <w:qFormat/>
    <w:pPr>
      <w:numPr>
        <w:ilvl w:val="2"/>
        <w:numId w:val="1"/>
      </w:numPr>
      <w:spacing w:after="140"/>
      <w:jc w:val="both"/>
    </w:pPr>
  </w:style>
  <w:style w:type="paragraph" w:styleId="Clause4">
    <w:name w:val="Clause 4"/>
    <w:basedOn w:val="Normal"/>
    <w:qFormat/>
    <w:pPr>
      <w:numPr>
        <w:ilvl w:val="3"/>
        <w:numId w:val="1"/>
      </w:numPr>
      <w:spacing w:after="140"/>
      <w:jc w:val="both"/>
    </w:pPr>
  </w:style>
  <w:style w:type="paragraph" w:styleId="ScheduleHeading">
    <w:name w:val="Schedule Heading"/>
    <w:basedOn w:val="Normal"/>
    <w:next w:val="BodyText"/>
    <w:qFormat/>
    <w:pPr>
      <w:keepNext/>
      <w:pageBreakBefore/>
      <w:numPr>
        <w:ilvl w:val="0"/>
        <w:numId w:val="3"/>
      </w:numPr>
      <w:spacing w:before="0" w:after="240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ListBullet">
    <w:name w:val="List Bullet"/>
    <w:basedOn w:val="BodyText"/>
    <w:qFormat/>
    <w:pPr>
      <w:numPr>
        <w:ilvl w:val="0"/>
        <w:numId w:val="2"/>
      </w:numPr>
      <w:contextualSpacing/>
    </w:pPr>
  </w:style>
  <w:style w:type="paragraph" w:styleId="Caption">
    <w:name w:val="caption"/>
    <w:basedOn w:val="Normal"/>
    <w:next w:val="BodyText"/>
    <w:qFormat/>
    <w:pPr>
      <w:keepNext/>
      <w:spacing w:before="240" w:after="80"/>
    </w:pPr>
    <w:rPr>
      <w:rFonts w:ascii="Geist" w:hAnsi="Geist" w:cs="Geist" w:eastAsia="Geist"/>
      <w:b/>
      <w:bCs/>
      <w:caps/>
      <w:color w:val="64748B"/>
      <w:spacing w:val="12"/>
      <w:sz w:val="17"/>
      <w:szCs w:val="17"/>
    </w:rPr>
  </w:style>
  <w:style w:type="paragraph" w:styleId="Note">
    <w:name w:val="Note"/>
    <w:basedOn w:val="BodyText"/>
    <w:qFormat/>
    <w:pPr/>
    <w:rPr>
      <w:rFonts w:ascii="Geist" w:hAnsi="Geist" w:cs="Geist" w:eastAsia="Geist"/>
      <w:color w:val="64748B"/>
      <w:sz w:val="17"/>
      <w:szCs w:val="17"/>
    </w:rPr>
  </w:style>
  <w:style w:type="paragraph" w:styleId="AddressBlock">
    <w:name w:val="Address Block"/>
    <w:basedOn w:val="BodyText"/>
    <w:qFormat/>
    <w:pPr>
      <w:spacing w:after="0"/>
      <w:contextualSpacing/>
    </w:pPr>
  </w:style>
  <w:style w:type="paragraph" w:styleId="TableText">
    <w:name w:val="Table Text"/>
    <w:basedOn w:val="Normal"/>
    <w:qFormat/>
    <w:pPr>
      <w:spacing w:before="60" w:after="60" w:line="259" w:lineRule="auto"/>
    </w:pPr>
    <w:rPr>
      <w:rFonts w:ascii="Geist" w:hAnsi="Geist" w:cs="Geist" w:eastAsia="Geist"/>
      <w:sz w:val="18"/>
      <w:szCs w:val="18"/>
    </w:rPr>
  </w:style>
  <w:style w:type="paragraph" w:styleId="TableHeading">
    <w:name w:val="Table Heading"/>
    <w:basedOn w:val="TableText"/>
    <w:qFormat/>
    <w:pPr>
      <w:keepNext/>
    </w:pPr>
    <w:rPr>
      <w:rFonts w:ascii="Geist" w:hAnsi="Geist" w:cs="Geist" w:eastAsia="Geist"/>
      <w:b/>
      <w:bCs/>
      <w:caps/>
      <w:color w:val="64748B"/>
      <w:spacing w:val="10"/>
      <w:sz w:val="16"/>
      <w:szCs w:val="16"/>
    </w:rPr>
  </w:style>
  <w:style w:type="paragraph" w:styleId="TableSpacer">
    <w:name w:val="Table Spacer"/>
    <w:basedOn w:val="Normal"/>
    <w:pPr>
      <w:spacing w:after="120" w:line="240" w:lineRule="auto"/>
    </w:pPr>
    <w:rPr>
      <w:sz w:val="8"/>
      <w:szCs w:val="8"/>
    </w:rPr>
  </w:style>
  <w:style w:type="paragraph" w:styleId="CoverLogo">
    <w:name w:val="Cover Logo"/>
    <w:basedOn w:val="Normal"/>
    <w:pPr>
      <w:spacing w:before="0" w:after="0"/>
    </w:pPr>
  </w:style>
  <w:style w:type="paragraph" w:styleId="CoverNote">
    <w:name w:val="Cover Note"/>
    <w:basedOn w:val="Normal"/>
    <w:pPr>
      <w:spacing w:before="480"/>
    </w:pPr>
    <w:rPr>
      <w:rFonts w:ascii="Geist" w:hAnsi="Geist" w:cs="Geist" w:eastAsia="Geist"/>
      <w:color w:val="64748B"/>
      <w:sz w:val="17"/>
      <w:szCs w:val="17"/>
    </w:rPr>
  </w:style>
  <w:style w:type="paragraph" w:styleId="SignatureLabel">
    <w:name w:val="Signature Label"/>
    <w:basedOn w:val="Normal"/>
    <w:qFormat/>
    <w:pPr>
      <w:spacing w:before="40" w:after="0"/>
    </w:pPr>
    <w:rPr>
      <w:rFonts w:ascii="Geist" w:hAnsi="Geist" w:cs="Geist" w:eastAsia="Geist"/>
      <w:color w:val="64748B"/>
      <w:sz w:val="17"/>
      <w:szCs w:val="17"/>
    </w:rPr>
  </w:style>
  <w:style w:type="paragraph" w:styleId="SignatureParty">
    <w:name w:val="Signature Party"/>
    <w:basedOn w:val="Normal"/>
    <w:next w:val="SignatureLine"/>
    <w:qFormat/>
    <w:pPr>
      <w:keepNext/>
      <w:spacing w:after="0"/>
    </w:pPr>
    <w:rPr>
      <w:rFonts w:ascii="Geist" w:hAnsi="Geist" w:cs="Geist" w:eastAsia="Geist"/>
      <w:b/>
      <w:bCs/>
      <w:sz w:val="20"/>
      <w:szCs w:val="20"/>
    </w:rPr>
  </w:style>
  <w:style w:type="paragraph" w:styleId="SignatureLine">
    <w:name w:val="Signature Line"/>
    <w:basedOn w:val="Normal"/>
    <w:next w:val="SignatureLabel"/>
    <w:qFormat/>
    <w:pPr>
      <w:keepNext/>
      <w:pBdr>
        <w:bottom w:val="single" w:sz="6" w:space="1" w:color="0F172A"/>
      </w:pBdr>
      <w:spacing w:before="480" w:after="0"/>
    </w:pPr>
  </w:style>
  <w:style w:type="paragraph" w:styleId="TOCHeading">
    <w:name w:val="TOC Heading"/>
    <w:basedOn w:val="Normal"/>
    <w:next w:val="BodyText"/>
    <w:qFormat/>
    <w:pPr>
      <w:spacing w:before="0" w:after="32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TOC1">
    <w:name w:val="toc 1"/>
    <w:basedOn w:val="Normal"/>
    <w:uiPriority w:val="39"/>
    <w:pPr>
      <w:tabs>
        <w:tab w:val="right" w:leader="dot" w:pos="9000"/>
      </w:tabs>
      <w:spacing w:after="100"/>
      <w:ind w:left="0"/>
    </w:pPr>
    <w:rPr>
      <w:rFonts w:ascii="Geist" w:hAnsi="Geist" w:cs="Geist" w:eastAsia="Geist"/>
      <w:b/>
      <w:bCs/>
      <w:sz w:val="20"/>
      <w:szCs w:val="20"/>
    </w:rPr>
  </w:style>
  <w:style w:type="paragraph" w:styleId="TOC2">
    <w:name w:val="toc 2"/>
    <w:basedOn w:val="Normal"/>
    <w:uiPriority w:val="39"/>
    <w:pPr>
      <w:tabs>
        <w:tab w:val="right" w:leader="dot" w:pos="9000"/>
      </w:tabs>
      <w:spacing w:after="100"/>
      <w:ind w:left="284"/>
    </w:pPr>
    <w:rPr>
      <w:rFonts w:ascii="Geist" w:hAnsi="Geist" w:cs="Geist" w:eastAsia="Geist"/>
      <w:sz w:val="20"/>
      <w:szCs w:val="20"/>
    </w:rPr>
  </w:style>
  <w:style w:type="paragraph" w:styleId="TOC3">
    <w:name w:val="toc 3"/>
    <w:basedOn w:val="Normal"/>
    <w:uiPriority w:val="39"/>
    <w:pPr>
      <w:tabs>
        <w:tab w:val="right" w:leader="dot" w:pos="9000"/>
      </w:tabs>
      <w:spacing w:after="100"/>
      <w:ind w:left="567"/>
    </w:pPr>
    <w:rPr>
      <w:rFonts w:ascii="Geist" w:hAnsi="Geist" w:cs="Geist" w:eastAsia="Geist"/>
      <w:sz w:val="20"/>
      <w:szCs w:val="20"/>
    </w:rPr>
  </w:style>
  <w:style w:type="paragraph" w:styleId="Header">
    <w:name w:val="header"/>
    <w:basedOn w:val="Normal"/>
    <w:uiPriority w:val="99"/>
    <w:pPr>
      <w:tabs>
        <w:tab w:val="right" w:pos="9026"/>
      </w:tabs>
      <w:spacing w:after="0"/>
    </w:pPr>
    <w:rPr>
      <w:rFonts w:ascii="Geist" w:hAnsi="Geist" w:cs="Geist" w:eastAsia="Geist"/>
      <w:color w:val="64748B"/>
      <w:sz w:val="16"/>
      <w:szCs w:val="16"/>
    </w:rPr>
  </w:style>
  <w:style w:type="paragraph" w:styleId="Footer">
    <w:name w:val="footer"/>
    <w:basedOn w:val="Normal"/>
    <w:uiPriority w:val="99"/>
    <w:pPr>
      <w:pBdr>
        <w:top w:val="single" w:sz="4" w:space="6" w:color="E2E8F0"/>
      </w:pBdr>
      <w:tabs>
        <w:tab w:val="right" w:pos="9026"/>
      </w:tabs>
      <w:spacing w:after="0" w:line="240" w:lineRule="auto"/>
    </w:pPr>
    <w:rPr>
      <w:rFonts w:ascii="Geist" w:hAnsi="Geist" w:cs="Geist" w:eastAsia="Geist"/>
      <w:color w:val="64748B"/>
      <w:sz w:val="15"/>
      <w:szCs w:val="15"/>
    </w:rPr>
  </w:style>
  <w:style w:type="character" w:styleId="Placeholder">
    <w:name w:val="Placeholder"/>
    <w:qFormat/>
    <w:rPr>
      <w:color w:val="1D4ED8"/>
      <w:shd w:val="clear" w:color="auto" w:fill="DBEAFE"/>
    </w:rPr>
  </w:style>
  <w:style w:type="character" w:styleId="Reference">
    <w:name w:val="Reference"/>
    <w:qFormat/>
    <w:rPr>
      <w:rFonts w:ascii="Geist Mono" w:hAnsi="Geist Mono" w:cs="Geist Mono" w:eastAsia="Geist Mono"/>
      <w:sz w:val="18"/>
      <w:szCs w:val="18"/>
    </w:rPr>
  </w:style>
  <w:style w:type="table" w:styleId="SWTable">
    <w:name w:val="SolerWorks Table"/>
    <w:basedOn w:val="TableNormal"/>
    <w:qFormat/>
    <w:tblPr>
      <w:tblBorders>
        <w:top w:val="single" w:sz="6" w:space="0" w:color="64748B"/>
        <w:bottom w:val="single" w:sz="6" w:space="0" w:color="64748B"/>
        <w:insideH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Row">
      <w:tcPr>
        <w:tcBorders>
          <w:bottom w:val="single" w:sz="6" w:space="0" w:color="64748B"/>
        </w:tcBorders>
        <w:shd w:val="clear" w:color="auto" w:fill="F1F5F9"/>
      </w:tcPr>
    </w:tblStylePr>
  </w:style>
  <w:style w:type="table" w:styleId="SWForm">
    <w:name w:val="SolerWorks Form"/>
    <w:basedOn w:val="TableNormal"/>
    <w:qFormat/>
    <w:tblPr>
      <w:tblBorders>
        <w:top w:val="single" w:sz="4" w:space="0" w:color="E2E8F0"/>
        <w:left w:val="single" w:sz="4" w:space="0" w:color="E2E8F0"/>
        <w:bottom w:val="single" w:sz="4" w:space="0" w:color="E2E8F0"/>
        <w:right w:val="single" w:sz="4" w:space="0" w:color="E2E8F0"/>
        <w:insideH w:val="single" w:sz="4" w:space="0" w:color="E2E8F0"/>
        <w:insideV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Col">
      <w:rPr>
        <w:b/>
        <w:color w:val="64748B"/>
      </w:rPr>
      <w:tcPr>
        <w:shd w:val="clear" w:color="auto" w:fill="F1F5F9"/>
      </w:tcPr>
    </w:tblStylePr>
  </w:style>
  <w:style w:type="table" w:styleId="SWSignature">
    <w:name w:val="SolerWorks Signature"/>
    <w:basedOn w:val="TableNormal"/>
    <w:qFormat/>
    <w:tblPr>
      <w:tblCellMar>
        <w:top w:w="0" w:type="dxa"/>
        <w:left w:w="0" w:type="dxa"/>
        <w:bottom w:w="0" w:type="dxa"/>
        <w:right w:w="36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N" Type="http://schemas.openxmlformats.org/officeDocument/2006/relationships/numbering" Target="numbering.xml"/><Relationship Id="rIdSet" Type="http://schemas.openxmlformats.org/officeDocument/2006/relationships/settings" Target="settings.xml"/><Relationship Id="rIdFt" Type="http://schemas.openxmlformats.org/officeDocument/2006/relationships/fontTable" Target="fontTable.xml"/><Relationship Id="rIdH" Type="http://schemas.openxmlformats.org/officeDocument/2006/relationships/header" Target="header1.xml"/><Relationship Id="rIdF" Type="http://schemas.openxmlformats.org/officeDocument/2006/relationships/footer" Target="footer1.xml"/><Relationship Id="rIdHE" Type="http://schemas.openxmlformats.org/officeDocument/2006/relationships/header" Target="header2.xml"/><Relationship Id="rIdFE" Type="http://schemas.openxmlformats.org/officeDocument/2006/relationships/footer" Target="footer2.xml"/><Relationship Id="rIdLogo" Type="http://schemas.openxmlformats.org/officeDocument/2006/relationships/image" Target="media/solerworks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solerworks.png"/></Relationships>
</file>

<file path=docProps/app.xml><?xml version="1.0" encoding="utf-8"?>
<Properties xmlns="http://schemas.openxmlformats.org/officeDocument/2006/extended-properties">
  <Application>Microsoft Office Word</Application>
  <Company>SolerWorks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Audit Response</dc:title>
  <dc:creator>SolerWorks</dc:creator>
  <dcterms:created xsi:type="dcterms:W3CDTF">2026-09-20T00:03:30Z</dcterms:created>
</cp:coreProperties>
</file>