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Personal Data Breach Notification</w:t>
      </w:r>
    </w:p>
    <w:p>
      <w:pPr>
        <w:pStyle w:val="Subtitle"/>
      </w:pPr>
      <w:r>
        <w:t xml:space="preserve">Processor to Controller</w:t>
      </w:r>
    </w:p>
    <w:p>
      <w:pPr>
        <w:pStyle w:val="Heading2"/>
      </w:pPr>
      <w:r>
        <w:t xml:space="preserve">Notification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752"/>
        <w:gridCol w:w="6608"/>
      </w:tblGrid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Controller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[Enterprise client legal name]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Client track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[Track name]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Notified by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[Name, title]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Date and time of notification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YYYY, 00:00 UTC]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Incident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752"/>
        <w:gridCol w:w="6608"/>
      </w:tblGrid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Date and time discovered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Date and time occurred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Nature of the breach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Systems affected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Categories of data subjects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Approximate number of data subjects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Categories of personal data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Approximate number of records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Response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752"/>
        <w:gridCol w:w="6608"/>
      </w:tblGrid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Likely consequences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Measures taken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Measures proposed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Point of contact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[Name, email, phone]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Updates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1560"/>
        <w:gridCol w:w="6240"/>
        <w:gridCol w:w="1560"/>
      </w:tblGrid>
      <w:tr>
        <w:trPr>
          <w:cantSplit/>
          <w:tblHeader/>
        </w:trPr>
        <w:tc>
          <w:tcPr>
            <w:tcW w:w="1560" w:type="dxa"/>
          </w:tcPr>
          <w:p>
            <w:pPr>
              <w:pStyle w:val="TableHeading"/>
            </w:pPr>
            <w:r>
              <w:t xml:space="preserve">Date</w:t>
            </w:r>
          </w:p>
        </w:tc>
        <w:tc>
          <w:tcPr>
            <w:tcW w:w="6240" w:type="dxa"/>
          </w:tcPr>
          <w:p>
            <w:pPr>
              <w:pStyle w:val="TableHeading"/>
            </w:pPr>
            <w:r>
              <w:t xml:space="preserve">Update</w:t>
            </w:r>
          </w:p>
        </w:tc>
        <w:tc>
          <w:tcPr>
            <w:tcW w:w="1560" w:type="dxa"/>
          </w:tcPr>
          <w:p>
            <w:pPr>
              <w:pStyle w:val="TableHeading"/>
            </w:pPr>
            <w:r>
              <w:t xml:space="preserve">By</w:t>
            </w:r>
          </w:p>
        </w:tc>
      </w:tr>
      <w:tr>
        <w:trPr>
          <w:cantSplit/>
        </w:trPr>
        <w:tc>
          <w:tcPr>
            <w:tcW w:w="1560" w:type="dxa"/>
          </w:tcPr>
          <w:p>
            <w:pPr>
              <w:pStyle w:val="TableText"/>
            </w:pPr>
          </w:p>
        </w:tc>
        <w:tc>
          <w:tcPr>
            <w:tcW w:w="6240" w:type="dxa"/>
          </w:tcPr>
          <w:p>
            <w:pPr>
              <w:pStyle w:val="TableText"/>
            </w:pPr>
          </w:p>
        </w:tc>
        <w:tc>
          <w:tcPr>
            <w:tcW w:w="1560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60" w:type="dxa"/>
          </w:tcPr>
          <w:p>
            <w:pPr>
              <w:pStyle w:val="TableText"/>
            </w:pPr>
          </w:p>
        </w:tc>
        <w:tc>
          <w:tcPr>
            <w:tcW w:w="6240" w:type="dxa"/>
          </w:tcPr>
          <w:p>
            <w:pPr>
              <w:pStyle w:val="TableText"/>
            </w:pPr>
          </w:p>
        </w:tc>
        <w:tc>
          <w:tcPr>
            <w:tcW w:w="1560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60" w:type="dxa"/>
          </w:tcPr>
          <w:p>
            <w:pPr>
              <w:pStyle w:val="TableText"/>
            </w:pPr>
          </w:p>
        </w:tc>
        <w:tc>
          <w:tcPr>
            <w:tcW w:w="6240" w:type="dxa"/>
          </w:tcPr>
          <w:p>
            <w:pPr>
              <w:pStyle w:val="TableText"/>
            </w:pPr>
          </w:p>
        </w:tc>
        <w:tc>
          <w:tcPr>
            <w:tcW w:w="1560" w:type="dxa"/>
          </w:tcPr>
          <w:p>
            <w:pPr>
              <w:pStyle w:val="TableText"/>
            </w:pP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2240" w:h="15840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360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360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Personal Data Breach Notification</dc:title>
  <dc:creator>SolerWorks</dc:creator>
  <dcterms:created xsi:type="dcterms:W3CDTF">2026-09-20T00:03:30Z</dcterms:created>
</cp:coreProperties>
</file>